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60"/>
        <w:rPr/>
      </w:pPr>
      <w:r>
        <w:rPr/>
        <w:t>ORÇAMENTO DE SERVIÇO</w:t>
      </w:r>
    </w:p>
    <w:p>
      <w:pPr>
        <w:pStyle w:val="Corpodetextosub"/>
        <w:bidi w:val="0"/>
        <w:rPr/>
      </w:pPr>
      <w:r>
        <w:rPr/>
        <w:t>Orçamento nº ________________    Data: ____ / ____ / ________</w:t>
      </w:r>
    </w:p>
    <w:p>
      <w:pPr>
        <w:pStyle w:val="Heading2"/>
        <w:bidi w:val="0"/>
        <w:jc w:val="left"/>
        <w:rPr/>
      </w:pPr>
      <w:r>
        <w:rPr/>
        <w:t>Assistência técnica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3157"/>
        <w:gridCol w:w="6708"/>
      </w:tblGrid>
      <w:tr>
        <w:trPr/>
        <w:tc>
          <w:tcPr>
            <w:tcW w:w="315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Nome da loja</w:t>
            </w:r>
          </w:p>
        </w:tc>
        <w:tc>
          <w:tcPr>
            <w:tcW w:w="670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315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CNPJ</w:t>
            </w:r>
          </w:p>
        </w:tc>
        <w:tc>
          <w:tcPr>
            <w:tcW w:w="670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3157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Telefone / WhatsApp</w:t>
            </w:r>
          </w:p>
        </w:tc>
        <w:tc>
          <w:tcPr>
            <w:tcW w:w="670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</w:tbl>
    <w:p>
      <w:pPr>
        <w:pStyle w:val="Heading2"/>
        <w:bidi w:val="0"/>
        <w:jc w:val="left"/>
        <w:rPr/>
      </w:pPr>
      <w:r>
        <w:rPr/>
        <w:t>Cliente e aparelho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3157"/>
        <w:gridCol w:w="6708"/>
      </w:tblGrid>
      <w:tr>
        <w:trPr/>
        <w:tc>
          <w:tcPr>
            <w:tcW w:w="315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Cliente</w:t>
            </w:r>
          </w:p>
        </w:tc>
        <w:tc>
          <w:tcPr>
            <w:tcW w:w="670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315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Telefone / WhatsApp</w:t>
            </w:r>
          </w:p>
        </w:tc>
        <w:tc>
          <w:tcPr>
            <w:tcW w:w="670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315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Aparelho (marca e modelo)</w:t>
            </w:r>
          </w:p>
        </w:tc>
        <w:tc>
          <w:tcPr>
            <w:tcW w:w="670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3157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IMEI ou número de série</w:t>
            </w:r>
          </w:p>
        </w:tc>
        <w:tc>
          <w:tcPr>
            <w:tcW w:w="670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</w:tbl>
    <w:p>
      <w:pPr>
        <w:pStyle w:val="Heading2"/>
        <w:bidi w:val="0"/>
        <w:jc w:val="left"/>
        <w:rPr/>
      </w:pPr>
      <w:r>
        <w:rPr/>
        <w:t>Diagnóstico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3155"/>
        <w:gridCol w:w="6710"/>
      </w:tblGrid>
      <w:tr>
        <w:trPr/>
        <w:tc>
          <w:tcPr>
            <w:tcW w:w="3155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Defeito encontrado</w:t>
            </w:r>
          </w:p>
        </w:tc>
        <w:tc>
          <w:tcPr>
            <w:tcW w:w="671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  <w:r>
              <w:rPr/>
              <w:br/>
              <w:t> </w:t>
            </w:r>
          </w:p>
        </w:tc>
      </w:tr>
      <w:tr>
        <w:trPr/>
        <w:tc>
          <w:tcPr>
            <w:tcW w:w="3155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O que será feito</w:t>
            </w:r>
          </w:p>
        </w:tc>
        <w:tc>
          <w:tcPr>
            <w:tcW w:w="671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  <w:r>
              <w:rPr/>
              <w:br/>
              <w:t> </w:t>
            </w:r>
          </w:p>
        </w:tc>
      </w:tr>
    </w:tbl>
    <w:p>
      <w:pPr>
        <w:pStyle w:val="Heading2"/>
        <w:bidi w:val="0"/>
        <w:jc w:val="left"/>
        <w:rPr/>
      </w:pPr>
      <w:r>
        <w:rPr/>
        <w:t>Valores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5131"/>
        <w:gridCol w:w="985"/>
        <w:gridCol w:w="1875"/>
        <w:gridCol w:w="1874"/>
      </w:tblGrid>
      <w:tr>
        <w:trPr/>
        <w:tc>
          <w:tcPr>
            <w:tcW w:w="513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left"/>
              <w:rPr>
                <w:b/>
              </w:rPr>
            </w:pPr>
            <w:r>
              <w:rPr>
                <w:b/>
              </w:rPr>
              <w:t>Serviço ou peça</w:t>
            </w:r>
          </w:p>
        </w:tc>
        <w:tc>
          <w:tcPr>
            <w:tcW w:w="98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center"/>
              <w:rPr>
                <w:b/>
              </w:rPr>
            </w:pPr>
            <w:r>
              <w:rPr>
                <w:b/>
              </w:rPr>
              <w:t>Qtd.</w:t>
            </w:r>
          </w:p>
        </w:tc>
        <w:tc>
          <w:tcPr>
            <w:tcW w:w="187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right"/>
              <w:rPr>
                <w:b/>
              </w:rPr>
            </w:pPr>
            <w:r>
              <w:rPr>
                <w:b/>
              </w:rPr>
              <w:t>Valor unit. (R$)</w:t>
            </w:r>
          </w:p>
        </w:tc>
        <w:tc>
          <w:tcPr>
            <w:tcW w:w="187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right"/>
              <w:rPr>
                <w:b/>
              </w:rPr>
            </w:pPr>
            <w:r>
              <w:rPr>
                <w:b/>
              </w:rPr>
              <w:t>Total (R$)</w:t>
            </w:r>
          </w:p>
        </w:tc>
      </w:tr>
      <w:tr>
        <w:trPr/>
        <w:tc>
          <w:tcPr>
            <w:tcW w:w="51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7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51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7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51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7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51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7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51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7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51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  <w:tc>
          <w:tcPr>
            <w:tcW w:w="187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7991" w:type="dxa"/>
            <w:gridSpan w:val="3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right"/>
              <w:rPr/>
            </w:pPr>
            <w:r>
              <w:rPr/>
              <w:t>Subtotal</w:t>
            </w:r>
          </w:p>
        </w:tc>
        <w:tc>
          <w:tcPr>
            <w:tcW w:w="187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7991" w:type="dxa"/>
            <w:gridSpan w:val="3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right"/>
              <w:rPr/>
            </w:pPr>
            <w:r>
              <w:rPr/>
              <w:t>Desconto</w:t>
            </w:r>
          </w:p>
        </w:tc>
        <w:tc>
          <w:tcPr>
            <w:tcW w:w="187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7991" w:type="dxa"/>
            <w:gridSpan w:val="3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bidi w:val="0"/>
              <w:jc w:val="right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87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</w:tbl>
    <w:p>
      <w:pPr>
        <w:pStyle w:val="Heading2"/>
        <w:bidi w:val="0"/>
        <w:jc w:val="left"/>
        <w:rPr/>
      </w:pPr>
      <w:r>
        <w:rPr/>
        <w:t>Condições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3157"/>
        <w:gridCol w:w="6708"/>
      </w:tblGrid>
      <w:tr>
        <w:trPr/>
        <w:tc>
          <w:tcPr>
            <w:tcW w:w="315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Forma de pagamento</w:t>
            </w:r>
          </w:p>
        </w:tc>
        <w:tc>
          <w:tcPr>
            <w:tcW w:w="670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315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Prazo estimado de execução</w:t>
            </w:r>
          </w:p>
        </w:tc>
        <w:tc>
          <w:tcPr>
            <w:tcW w:w="670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315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Validade deste orçamento</w:t>
            </w:r>
          </w:p>
        </w:tc>
        <w:tc>
          <w:tcPr>
            <w:tcW w:w="670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________ dias</w:t>
            </w:r>
          </w:p>
        </w:tc>
      </w:tr>
      <w:tr>
        <w:trPr/>
        <w:tc>
          <w:tcPr>
            <w:tcW w:w="3157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Garantia do serviço</w:t>
            </w:r>
          </w:p>
        </w:tc>
        <w:tc>
          <w:tcPr>
            <w:tcW w:w="670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________ dias (mínimo de 90)</w:t>
            </w:r>
          </w:p>
        </w:tc>
      </w:tr>
    </w:tbl>
    <w:p>
      <w:pPr>
        <w:pStyle w:val="Heading2"/>
        <w:bidi w:val="0"/>
        <w:jc w:val="left"/>
        <w:rPr/>
      </w:pPr>
      <w:r>
        <w:rPr/>
        <w:t>Aprovação</w:t>
      </w:r>
    </w:p>
    <w:p>
      <w:pPr>
        <w:pStyle w:val="BodyText"/>
        <w:bidi w:val="0"/>
        <w:jc w:val="left"/>
        <w:rPr/>
      </w:pPr>
      <w:r>
        <w:rPr/>
        <w:t>Aprovo o orçamento acima e autorizo a execução do serviço. Entendo que o prazo é uma estimativa e que, se surgir outro defeito durante o reparo, a loja me avisa antes de cobrar qualquer valor a mais.</w:t>
      </w:r>
    </w:p>
    <w:p>
      <w:pPr>
        <w:pStyle w:val="BodyText"/>
        <w:bidi w:val="0"/>
        <w:ind w:hanging="0" w:left="0" w:right="0"/>
        <w:jc w:val="left"/>
        <w:rPr/>
      </w:pPr>
      <w:r>
        <w:rPr/>
        <w:t> </w:t>
      </w:r>
    </w:p>
    <w:tbl>
      <w:tblPr>
        <w:tblW w:w="5000" w:type="pct"/>
        <w:jc w:val="left"/>
        <w:tblInd w:w="0" w:type="dxa"/>
        <w:tblLayout w:type="fixed"/>
        <w:tblCellMar>
          <w:top w:w="28" w:type="dxa"/>
          <w:left w:w="0" w:type="dxa"/>
          <w:bottom w:w="0" w:type="dxa"/>
          <w:right w:w="0" w:type="dxa"/>
        </w:tblCellMar>
      </w:tblPr>
      <w:tblGrid>
        <w:gridCol w:w="4440"/>
        <w:gridCol w:w="985"/>
        <w:gridCol w:w="4440"/>
      </w:tblGrid>
      <w:tr>
        <w:trPr/>
        <w:tc>
          <w:tcPr>
            <w:tcW w:w="4440" w:type="dxa"/>
            <w:tcBorders>
              <w:top w:val="single" w:sz="2" w:space="0" w:color="15171C"/>
            </w:tcBorders>
            <w:vAlign w:val="center"/>
          </w:tcPr>
          <w:p>
            <w:pPr>
              <w:pStyle w:val="Contedodatabela"/>
              <w:bidi w:val="0"/>
              <w:ind w:hanging="0" w:left="0" w:right="0"/>
              <w:jc w:val="left"/>
              <w:rPr/>
            </w:pPr>
            <w:r>
              <w:rPr/>
              <w:t>Assistência técnica</w:t>
            </w:r>
          </w:p>
        </w:tc>
        <w:tc>
          <w:tcPr>
            <w:tcW w:w="985" w:type="dxa"/>
            <w:tcBorders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Contedodatabela"/>
              <w:bidi w:val="0"/>
              <w:ind w:hanging="0" w:left="0" w:right="0"/>
              <w:jc w:val="left"/>
              <w:rPr/>
            </w:pPr>
            <w:r>
              <w:rPr/>
              <w:t> </w:t>
            </w:r>
          </w:p>
        </w:tc>
        <w:tc>
          <w:tcPr>
            <w:tcW w:w="4440" w:type="dxa"/>
            <w:tcBorders>
              <w:top w:val="single" w:sz="2" w:space="0" w:color="15171C"/>
            </w:tcBorders>
            <w:vAlign w:val="center"/>
          </w:tcPr>
          <w:p>
            <w:pPr>
              <w:pStyle w:val="Contedodatabela"/>
              <w:widowControl w:val="false"/>
              <w:suppressLineNumbers/>
              <w:bidi w:val="0"/>
              <w:jc w:val="left"/>
              <w:rPr/>
            </w:pPr>
            <w:r>
              <w:rPr/>
              <w:t>Cliente (aprovação)</w:t>
            </w:r>
          </w:p>
        </w:tc>
      </w:tr>
    </w:tbl>
    <w:p>
      <w:pPr>
        <w:pStyle w:val="BodyText"/>
        <w:bidi w:val="0"/>
        <w:jc w:val="left"/>
        <w:rPr/>
      </w:pPr>
      <w:r>
        <w:rPr/>
        <w:t>Local e data: ______________________________, ____ / ____ / ________</w:t>
      </w:r>
    </w:p>
    <w:p>
      <w:pPr>
        <w:pStyle w:val="Corpodetextonote"/>
        <w:bidi w:val="0"/>
        <w:spacing w:before="160" w:after="60"/>
        <w:jc w:val="left"/>
        <w:rPr/>
      </w:pPr>
      <w:r>
        <w:rPr/>
        <w:t>Modelo de referência do Nicell (nicell.com.br). Adapte à sua loja e, em dúvida jurídica, consulte um advogado.</w:t>
      </w:r>
    </w:p>
    <w:sectPr>
      <w:type w:val="nextPage"/>
      <w:pgSz w:w="11906" w:h="16838"/>
      <w:pgMar w:left="1020" w:right="1020" w:gutter="0" w:header="0" w:top="794" w:footer="0" w:bottom="79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ans;Arial;sans-serif" w:hAnsi="Liberation Sans;Arial;sans-serif" w:eastAsia="Liberation Sans;Arial;sans-serif" w:cs="Liberation Sans;Arial;sans-serif"/>
      <w:color w:val="15171C"/>
      <w:sz w:val="19"/>
      <w:szCs w:val="19"/>
      <w:lang w:val="pt-BR" w:eastAsia="zh-CN" w:bidi="hi-IN"/>
    </w:rPr>
  </w:style>
  <w:style w:type="paragraph" w:styleId="Heading1">
    <w:name w:val="Heading 1"/>
    <w:basedOn w:val="Ttulo"/>
    <w:next w:val="BodyText"/>
    <w:qFormat/>
    <w:pPr>
      <w:spacing w:before="240" w:after="60"/>
      <w:jc w:val="center"/>
      <w:outlineLvl w:val="0"/>
    </w:pPr>
    <w:rPr>
      <w:rFonts w:ascii="Liberation Sans;Arial;sans-serif" w:hAnsi="Liberation Sans;Arial;sans-serif" w:eastAsia="Liberation Sans;Arial;sans-serif" w:cs="Liberation Sans;Arial;sans-serif"/>
      <w:b/>
      <w:bCs/>
      <w:sz w:val="30"/>
      <w:szCs w:val="30"/>
    </w:rPr>
  </w:style>
  <w:style w:type="paragraph" w:styleId="Heading2">
    <w:name w:val="Heading 2"/>
    <w:basedOn w:val="Ttulo"/>
    <w:next w:val="BodyText"/>
    <w:qFormat/>
    <w:pPr>
      <w:spacing w:before="180" w:after="60"/>
      <w:ind w:left="180" w:right="180"/>
      <w:outlineLvl w:val="1"/>
    </w:pPr>
    <w:rPr>
      <w:rFonts w:ascii="Liberation Sans;Arial;sans-serif" w:hAnsi="Liberation Sans;Arial;sans-serif" w:eastAsia="Liberation Sans;Arial;sans-serif" w:cs="Liberation Sans;Arial;sans-serif"/>
      <w:b/>
      <w:bCs/>
      <w:caps/>
      <w:color w:val="4A63AF"/>
      <w:sz w:val="19"/>
      <w:szCs w:val="19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300" w:before="0" w:after="6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Corpodetextosub">
    <w:name w:val="Corpo de texto.sub"/>
    <w:basedOn w:val="BodyText"/>
    <w:qFormat/>
    <w:pPr>
      <w:spacing w:before="0" w:after="160"/>
      <w:jc w:val="center"/>
    </w:pPr>
    <w:rPr>
      <w:color w:val="5D6270"/>
    </w:rPr>
  </w:style>
  <w:style w:type="paragraph" w:styleId="Corpodetextonote">
    <w:name w:val="Corpo de texto.note"/>
    <w:basedOn w:val="BodyText"/>
    <w:qFormat/>
    <w:pPr>
      <w:spacing w:before="160" w:after="60"/>
    </w:pPr>
    <w:rPr>
      <w:color w:val="5D6270"/>
      <w:sz w:val="16"/>
      <w:szCs w:val="16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>
      <w:sz w:val="19"/>
      <w:szCs w:val="19"/>
    </w:rPr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cp:revision>0</cp:revision>
  <dc:subject/>
  <dc:title>Orçamento de serviço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